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239E8" w14:textId="77777777" w:rsidR="002B40DC" w:rsidRPr="002B40DC" w:rsidRDefault="002B40DC" w:rsidP="002B40D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B40D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для родителей по половой неприкосновенности несовершеннолетних.</w:t>
      </w:r>
    </w:p>
    <w:p w14:paraId="67F95F2F" w14:textId="77777777" w:rsid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</w:p>
    <w:p w14:paraId="501ECFF2" w14:textId="7674554D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Общаясь в сети, дети могут знакомиться, общаться и добавлять в «друзья» совершенно неизвестных им в реальной жизни людей. Юный пользователь рискует подвергнуться оскорблениям, запугиванию и домогательствам.</w:t>
      </w:r>
    </w:p>
    <w:p w14:paraId="491C4A02" w14:textId="77777777" w:rsidR="002B40DC" w:rsidRPr="002B40DC" w:rsidRDefault="002B40DC" w:rsidP="002B40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Согласно статистике Генпрокуратуры, число преступлений против половой неприкосновенности детей и подростков 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  последние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несколько лет значительно выросло. К ним, помимо изнасилований, Уголовный кодекс относит также сексуальные контакты по согласию несовершеннолетнего и развратные действия, к которым относится и общение на интимные темы в соцсетях и мессенджерах.</w:t>
      </w:r>
    </w:p>
    <w:p w14:paraId="5D50196C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Среди виртуальных явлений, которые несут опасность 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  детей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 подростков, выделим груминг и </w:t>
      </w:r>
      <w:proofErr w:type="spell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секстинг</w:t>
      </w:r>
      <w:proofErr w:type="spell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14:paraId="64EC373F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Особенно опасен </w:t>
      </w:r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ГРУМИНГ</w:t>
      </w: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– </w:t>
      </w:r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установление дружеских отношений с ребёнком с целью личной встречи, вступления с ним в сексуальные отношения, шантажа и эксплуатации.</w:t>
      </w: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Такие знакомства чаще всего происходят в чате, на форуме или в социальной сети.</w:t>
      </w:r>
    </w:p>
    <w:p w14:paraId="5510651F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Общаясь лично («в </w:t>
      </w:r>
      <w:proofErr w:type="spell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привате</w:t>
      </w:r>
      <w:proofErr w:type="spell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»), злоумышленник, чаще всего представляясь сверстником, входит в доверие к ребёнку 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или  подростку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затем пытается узнать личную информацию (адрес, телефон и др.) и договориться о встрече.</w:t>
      </w:r>
    </w:p>
    <w:p w14:paraId="71042C0D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Часто такие люди просят прислать личные фотографии обнажённого тела или провоцируют на непристойные действия перед веб-камерой.  Следующий этап – шантаж: интимная связь или эротические фото увидят родители и друзья. Несовершеннолетних загоняют в угол, не оставляют им выбора.</w:t>
      </w:r>
    </w:p>
    <w:p w14:paraId="481AEE1A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b/>
          <w:bCs/>
          <w:i/>
          <w:iCs/>
          <w:color w:val="273350"/>
          <w:sz w:val="24"/>
          <w:szCs w:val="24"/>
          <w:lang w:eastAsia="ru-RU"/>
        </w:rPr>
        <w:t>Как противостоять грумингу</w:t>
      </w:r>
    </w:p>
    <w:p w14:paraId="4C2D2D31" w14:textId="77777777" w:rsidR="002B40DC" w:rsidRPr="002B40DC" w:rsidRDefault="002B40DC" w:rsidP="002B4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Обратите внимание, кого ваш сын или дочь добавляют к себе «в друзья», с кем предпочитают общаться виртуально – с ровесниками или людьми старше себя. Напомните ребёнку, сколько бы ему лет не было, что нельзя выкладывать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</w:p>
    <w:p w14:paraId="7C2B9128" w14:textId="77777777" w:rsidR="002B40DC" w:rsidRPr="002B40DC" w:rsidRDefault="002B40DC" w:rsidP="002B4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Проговорите с ребенком ситуацию и внимательно его выслушайте. Выясните у ребенка всю возможную информацию.</w:t>
      </w:r>
    </w:p>
    <w:p w14:paraId="2E6C9C00" w14:textId="77777777" w:rsidR="002B40DC" w:rsidRPr="002B40DC" w:rsidRDefault="002B40DC" w:rsidP="002B40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Сохраните все свидетельства переписки и контактов незнакомца с ребёнком (скриншоты экрана, электронные письма, фотографии и т.п.).</w:t>
      </w:r>
    </w:p>
    <w:p w14:paraId="17A97834" w14:textId="77777777" w:rsidR="002B40DC" w:rsidRPr="002B40DC" w:rsidRDefault="002B40DC" w:rsidP="002B40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обнаружении признаков совращения следует немедленно сообщить об этом в правоохранительные органы.</w:t>
      </w:r>
    </w:p>
    <w:p w14:paraId="5B753250" w14:textId="77777777" w:rsidR="002B40DC" w:rsidRPr="002B40DC" w:rsidRDefault="002B40DC" w:rsidP="002B4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Сохраняйте спокойствие – вы можете еще больше напугать сына или дочь бурной реакцией на то, что он рассказал или показал. Никогда не наказывайте и не ограничивайте действия ребёнка в ответ на его признание.</w:t>
      </w:r>
    </w:p>
    <w:p w14:paraId="3A181595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Главной задачей является эмоциональная поддержка ребёнка. Нужно дать ему уверенность в том, что проблему можно преодолеть.</w:t>
      </w:r>
      <w:r w:rsidRPr="002B40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14:paraId="4900CBE5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Поддерживайте доверительные отношения с вашим ребёнком. Защитой для него будет владение информацией об опасностях.</w:t>
      </w:r>
    </w:p>
    <w:p w14:paraId="3E9AF712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</w:p>
    <w:p w14:paraId="5A053013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</w:t>
      </w:r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СЕКСТИНГ – это обмен сообщениями интимного содержания или фото/видео файлами эротического характера в интернете.</w:t>
      </w: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Данная форма коммуникации становится всё более распространенной среди подростков, </w:t>
      </w:r>
      <w:proofErr w:type="gramStart"/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как  высокая</w:t>
      </w:r>
      <w:proofErr w:type="gramEnd"/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 форма  доверия  при  отношениях.</w:t>
      </w:r>
    </w:p>
    <w:p w14:paraId="14122E22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Обычно 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подростки  используют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камеры, встроенные в мобильные телефоны, чтобы сфотографировать себя в обнажённом или полуобнажённом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 Чаще всего такие фотографии используют в 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качестве  мести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 после  ссоры, разрыва  отношений.</w:t>
      </w:r>
    </w:p>
    <w:p w14:paraId="1880910A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Секстинг</w:t>
      </w:r>
      <w:proofErr w:type="spell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выглядит как забава или какая-то игра до тех пор, пока кто-нибудь не пострадает, пока конфиденциальные фотографии 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не  станут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достоянием общественности.  </w:t>
      </w:r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Надо напомнить ребёнку, </w:t>
      </w:r>
      <w:proofErr w:type="gramStart"/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что  информация</w:t>
      </w:r>
      <w:proofErr w:type="gramEnd"/>
      <w:r w:rsidRPr="002B40DC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, в  т. ч. фотографии и видеоролики, попавшие в мировую сеть, легко становятся  доступными  для всех  и удалить их практически невозможно.</w:t>
      </w: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proofErr w:type="gram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Такая  информация</w:t>
      </w:r>
      <w:proofErr w:type="gram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 может  навредить, испортив  </w:t>
      </w:r>
      <w:proofErr w:type="spell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киберрепутацию</w:t>
      </w:r>
      <w:proofErr w:type="spell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даже через много  лет.</w:t>
      </w:r>
    </w:p>
    <w:p w14:paraId="1748F970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Российской Федерации, </w:t>
      </w:r>
      <w:proofErr w:type="spellStart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секстинг</w:t>
      </w:r>
      <w:proofErr w:type="spellEnd"/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является уголовным преступлением, а если на интимных фотографиях изображён несовершеннолетний, то это считается детской порнографией. Причём виновными могут быть признаны оба: человек, отправивший фотографии, и получивший их – это классифицируется как производство и хранение детской порнографии соответственно.</w:t>
      </w:r>
    </w:p>
    <w:p w14:paraId="6595F821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Прежде чем отправить свои личные данные и фотографии куда-нибудь или кому-нибудь, подумайте о последствиях этого шага. Напоминайте правила друзьям, родственникам, никогда не пишите сведения о себе, не убедившись в правильности своих действий.</w:t>
      </w:r>
    </w:p>
    <w:p w14:paraId="455CFDE7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***********************</w:t>
      </w:r>
    </w:p>
    <w:p w14:paraId="1B8560AF" w14:textId="77777777" w:rsidR="002B40DC" w:rsidRPr="002B40DC" w:rsidRDefault="002B40DC" w:rsidP="002B40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40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Общероссийский единый телефон доверия для детей, подростков и их родителей</w:t>
      </w:r>
      <w:r w:rsidRPr="002B40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 </w:t>
      </w:r>
      <w:r w:rsidRPr="002B40DC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8-800-2000-122</w:t>
      </w:r>
    </w:p>
    <w:p w14:paraId="2D960495" w14:textId="77777777" w:rsidR="002F2262" w:rsidRDefault="002F2262"/>
    <w:sectPr w:rsidR="002F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C1B59"/>
    <w:multiLevelType w:val="multilevel"/>
    <w:tmpl w:val="92BE1A5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5B"/>
    <w:rsid w:val="002B40DC"/>
    <w:rsid w:val="002F2262"/>
    <w:rsid w:val="003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E447"/>
  <w15:chartTrackingRefBased/>
  <w15:docId w15:val="{5313BC60-D8ED-45A4-B0EC-6AE9F400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0DC"/>
    <w:rPr>
      <w:b/>
      <w:bCs/>
    </w:rPr>
  </w:style>
  <w:style w:type="character" w:styleId="a5">
    <w:name w:val="Emphasis"/>
    <w:basedOn w:val="a0"/>
    <w:uiPriority w:val="20"/>
    <w:qFormat/>
    <w:rsid w:val="002B40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4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Zav_uch</dc:creator>
  <cp:keywords/>
  <dc:description/>
  <cp:lastModifiedBy>Zav_uch</cp:lastModifiedBy>
  <cp:revision>2</cp:revision>
  <dcterms:created xsi:type="dcterms:W3CDTF">2024-02-20T12:06:00Z</dcterms:created>
  <dcterms:modified xsi:type="dcterms:W3CDTF">2024-02-20T12:06:00Z</dcterms:modified>
</cp:coreProperties>
</file>